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2116AE70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377B56" w:rsidRPr="00F97C2B">
        <w:rPr>
          <w:color w:val="000000"/>
          <w:sz w:val="24"/>
          <w:szCs w:val="24"/>
        </w:rPr>
        <w:t>122</w:t>
      </w:r>
      <w:r w:rsidR="003C757A">
        <w:rPr>
          <w:color w:val="000000"/>
          <w:sz w:val="24"/>
          <w:szCs w:val="24"/>
        </w:rPr>
        <w:t>6685</w:t>
      </w:r>
    </w:p>
    <w:p w14:paraId="3CE1E1E6" w14:textId="57F4A3E3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3C757A">
        <w:rPr>
          <w:i/>
          <w:sz w:val="24"/>
          <w:szCs w:val="24"/>
          <w:lang w:val="pl"/>
        </w:rPr>
        <w:t>zasilacza do platformy mobilnej robota inspekcyjnego</w:t>
      </w:r>
      <w:bookmarkStart w:id="0" w:name="_GoBack"/>
      <w:bookmarkEnd w:id="0"/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0410D" w14:textId="77777777" w:rsidR="001613BD" w:rsidRDefault="001613BD" w:rsidP="003A622D">
      <w:r>
        <w:separator/>
      </w:r>
    </w:p>
  </w:endnote>
  <w:endnote w:type="continuationSeparator" w:id="0">
    <w:p w14:paraId="0B42A9F8" w14:textId="77777777" w:rsidR="001613BD" w:rsidRDefault="001613BD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3C757A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2F766" w14:textId="77777777" w:rsidR="001613BD" w:rsidRDefault="001613BD" w:rsidP="003A622D">
      <w:r>
        <w:separator/>
      </w:r>
    </w:p>
  </w:footnote>
  <w:footnote w:type="continuationSeparator" w:id="0">
    <w:p w14:paraId="52F82FEE" w14:textId="77777777" w:rsidR="001613BD" w:rsidRDefault="001613BD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1613BD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8DE66-F8C3-43E1-AE9D-25895C52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8</cp:revision>
  <cp:lastPrinted>2018-04-13T09:35:00Z</cp:lastPrinted>
  <dcterms:created xsi:type="dcterms:W3CDTF">2019-04-22T11:54:00Z</dcterms:created>
  <dcterms:modified xsi:type="dcterms:W3CDTF">2020-01-12T20:12:00Z</dcterms:modified>
</cp:coreProperties>
</file>